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89" w:rsidRDefault="00AC4544" w:rsidP="00AC4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544">
        <w:rPr>
          <w:rFonts w:ascii="Times New Roman" w:hAnsi="Times New Roman" w:cs="Times New Roman"/>
          <w:b/>
          <w:sz w:val="28"/>
          <w:szCs w:val="28"/>
        </w:rPr>
        <w:t>Рекомендации родителям обучающихся МОУ «Ялунинская СОШ» и воспитанников дошкольной группы по профилактике травматизма</w:t>
      </w:r>
    </w:p>
    <w:p w:rsidR="00AC4544" w:rsidRDefault="00E1097B" w:rsidP="00AC454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E1097B">
        <w:rPr>
          <w:rFonts w:ascii="Times New Roman" w:hAnsi="Times New Roman" w:cs="Times New Roman"/>
          <w:i/>
          <w:sz w:val="28"/>
          <w:szCs w:val="28"/>
        </w:rPr>
        <w:t>рофилактик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E1097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1097B">
        <w:rPr>
          <w:rFonts w:ascii="Times New Roman" w:hAnsi="Times New Roman" w:cs="Times New Roman"/>
          <w:i/>
          <w:sz w:val="28"/>
          <w:szCs w:val="28"/>
        </w:rPr>
        <w:t>травмирования</w:t>
      </w:r>
      <w:proofErr w:type="spellEnd"/>
      <w:r w:rsidRPr="00E1097B">
        <w:rPr>
          <w:rFonts w:ascii="Times New Roman" w:hAnsi="Times New Roman" w:cs="Times New Roman"/>
          <w:i/>
          <w:sz w:val="28"/>
          <w:szCs w:val="28"/>
        </w:rPr>
        <w:t xml:space="preserve"> детей в быту</w:t>
      </w:r>
      <w:r>
        <w:rPr>
          <w:rFonts w:ascii="Times New Roman" w:hAnsi="Times New Roman" w:cs="Times New Roman"/>
          <w:i/>
          <w:sz w:val="28"/>
          <w:szCs w:val="28"/>
        </w:rPr>
        <w:t xml:space="preserve"> дома и на улице:</w:t>
      </w:r>
    </w:p>
    <w:p w:rsidR="00927A06" w:rsidRDefault="00927A06" w:rsidP="00927A06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>
        <w:rPr>
          <w:rStyle w:val="c0"/>
          <w:color w:val="000000"/>
        </w:rPr>
        <w:t>Термин “</w:t>
      </w:r>
      <w:r>
        <w:rPr>
          <w:rStyle w:val="c4"/>
          <w:b/>
          <w:bCs/>
          <w:color w:val="000000"/>
        </w:rPr>
        <w:t>травма</w:t>
      </w:r>
      <w:r>
        <w:rPr>
          <w:rStyle w:val="c0"/>
          <w:color w:val="000000"/>
        </w:rPr>
        <w:t>” означает телесное повреждение при ранении. Повреждения, которые повторялись в определенной группе населения, называются травматизмом. Под детским травматизмом следует понимать совокупность внезапно возникших повреждений среди детей разного возраста.</w:t>
      </w:r>
      <w:r>
        <w:rPr>
          <w:color w:val="000000"/>
        </w:rPr>
        <w:br/>
      </w:r>
      <w:r>
        <w:rPr>
          <w:rStyle w:val="c0"/>
          <w:color w:val="000000"/>
        </w:rPr>
        <w:t>Чаще всего встречается бытовой травматизм. </w:t>
      </w:r>
    </w:p>
    <w:p w:rsidR="00927A06" w:rsidRDefault="00927A06" w:rsidP="00927A0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>
        <w:rPr>
          <w:rStyle w:val="c4"/>
          <w:b/>
          <w:bCs/>
          <w:color w:val="000000"/>
        </w:rPr>
        <w:t>Бытовой травматизм</w:t>
      </w:r>
      <w:r>
        <w:rPr>
          <w:rStyle w:val="c0"/>
          <w:color w:val="000000"/>
        </w:rPr>
        <w:t> - это повреждения, которые дети получили дома: в квартире, во дворе или в саду. Повреждения при этом самые разнообразные, но опаснейшие из них это ожоги пламенем, химическими веществами и падение с высоты. 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6EFE361E" wp14:editId="38465C00">
            <wp:extent cx="7209242" cy="5242560"/>
            <wp:effectExtent l="0" t="0" r="0" b="0"/>
            <wp:docPr id="12" name="Рисунок 12" descr="https://super-sosh2011.ucoz.ru/Metodkopilka/detskij_travmatiz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per-sosh2011.ucoz.ru/Metodkopilka/detskij_travmatizm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493" cy="52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A06" w:rsidRDefault="00927A06" w:rsidP="00927A0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>
        <w:rPr>
          <w:rStyle w:val="c4"/>
          <w:b/>
          <w:bCs/>
          <w:color w:val="000000"/>
        </w:rPr>
        <w:t>Причины бытового травматизма</w:t>
      </w:r>
      <w:r>
        <w:rPr>
          <w:rStyle w:val="c0"/>
          <w:color w:val="000000"/>
        </w:rPr>
        <w:t xml:space="preserve"> разнообразны, и значительную роль при этом играет недостаточный присмотр родителей. Такие, казалось бы на первый взгляд, пустяки, как оставленные в доступном для малышей месте иглы, гвозди, лезвия бритв, становятся причиной травм, а иногда и смерти. Это же касается и газовых плит, обнаженных проводов электросети, отворенных окон, лестницы. За свою неосторожность родители иногда достаточно дорого расплачиваются. У дошкольников и младших учеников повреждения могут быть предопределены другими причинами. Они подвижны и несдержанны, безоглядно озорничают. Но при этом редко получают травмы в квартире или в школе, потому что авторитет взрослых является несокрушимым барьером. Следовательно, дети пытаются лишиться присмотра и охотно проводят свой досуг во дворе со своими сверстниками: катаются на велосипедах, самокатах, санках, влезают на деревья, влезают в открытые люки, на лестницы. Поэтому необорудованные детские площадки, загроможденные дворы, открытые люки, канавы, неисправные лифты, перила лестницы, неисправные велосипеды тоже очень опасны. Особенно опасными для детей являются </w:t>
      </w:r>
      <w:r>
        <w:rPr>
          <w:rStyle w:val="c0"/>
          <w:color w:val="000000"/>
        </w:rPr>
        <w:lastRenderedPageBreak/>
        <w:t>неогражденные участки, где проводятся ремонтные работы. Часто дети падают с высоты - балконов, лестниц, деревьев, что тоже приводит к тяжелым травмам.</w:t>
      </w:r>
    </w:p>
    <w:p w:rsidR="00BD098D" w:rsidRDefault="00BD098D" w:rsidP="00927A0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74D7D84" wp14:editId="03A20F47">
            <wp:extent cx="6522720" cy="5364480"/>
            <wp:effectExtent l="0" t="0" r="0" b="7620"/>
            <wp:docPr id="10" name="Рисунок 10" descr="https://www.alparus-kr.ru/media/2020/07/15/1258252730/819D3FB8-D92F-4EB4-A047-0E53ACD91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alparus-kr.ru/media/2020/07/15/1258252730/819D3FB8-D92F-4EB4-A047-0E53ACD9152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701" cy="537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color w:val="000000"/>
          <w:sz w:val="20"/>
          <w:szCs w:val="20"/>
        </w:rPr>
      </w:pPr>
    </w:p>
    <w:p w:rsidR="00927A06" w:rsidRDefault="00927A06" w:rsidP="00927A0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0" w:name="_GoBack"/>
      <w:r>
        <w:rPr>
          <w:rStyle w:val="c4"/>
          <w:b/>
          <w:bCs/>
          <w:color w:val="000000"/>
        </w:rPr>
        <w:t>Принципы предотвращения бытового травматизма</w:t>
      </w:r>
      <w:r>
        <w:rPr>
          <w:rStyle w:val="c0"/>
          <w:color w:val="000000"/>
        </w:rPr>
        <w:t> разнообразны, но главным и самым надежным из них является постоянное беспокойство взрослых о безопасности детей дома. Старшие систематически должны воспитывать в детях осмотрительность и осторожность, особенно при обращении с огнем и опасными приборами. Нужно предостерегать детей от озорства на балконах, лестницах, деревьях. Вместе с тем родители ни в коем случае не должны запрещать детям играть в подвижные игры, сковывать их непрерывными запретами и ограничениями: все нужно делать умеренно, чтобы не оскорбить и не унизить ребенка. С малышами нужно быть постоянно настороже, устранять с их пути опасные предметы. Старшим детям нужно постоянно объяснять о той опасности, которую несут в себе необдуманные поступки, доказывать ошибочность их представлений о героизме.</w:t>
      </w:r>
    </w:p>
    <w:bookmarkEnd w:id="0"/>
    <w:p w:rsidR="00E1097B" w:rsidRPr="00E1097B" w:rsidRDefault="003579DC" w:rsidP="00AC45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br w:type="column"/>
      </w:r>
    </w:p>
    <w:p w:rsidR="00E1097B" w:rsidRDefault="00E1097B" w:rsidP="00AC454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Профилактика </w:t>
      </w:r>
      <w:r w:rsidRPr="00E1097B">
        <w:rPr>
          <w:rFonts w:ascii="Times New Roman" w:hAnsi="Times New Roman" w:cs="Times New Roman"/>
          <w:i/>
          <w:sz w:val="28"/>
          <w:szCs w:val="28"/>
        </w:rPr>
        <w:t>безнадзорности детей дома и на улице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097634">
        <w:rPr>
          <w:color w:val="000000"/>
        </w:rPr>
        <w:t>На современно</w:t>
      </w:r>
      <w:r w:rsidR="00BD098D">
        <w:rPr>
          <w:color w:val="000000"/>
        </w:rPr>
        <w:t xml:space="preserve">м этапе общественного развития </w:t>
      </w:r>
      <w:r w:rsidRPr="00097634">
        <w:rPr>
          <w:color w:val="000000"/>
        </w:rPr>
        <w:t>главное значение имеет формирование физически здоровой, социально активной, развитой личности. Основы становления полноценной личности закладываются с самого раннего детства при современных усилиях школы и семьи.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>На начальном этапе особое  место занимает социальное сопровождение ребенка в процессе обучения и воспитания в соответствии с его индивидуальными запросами, целями и задачами, ориентированное на создание для него максимально адекватных его запросам условий обучения, обеспечение охраны его здоровья и жизни, установление гуманных нравственно здоровых отношений в социальной среде, что и послужило основой разработки программы по профилактике безнадзорности, беспризорности и правонарушений несовершеннолетних.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>Из года в год увеличивается число родителей, не исполняющих должным образом обязанности по воспитанию, обучению и содержанию детей.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группе «риска», можно отметить ряд неблагополучных факторов: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>- социально-экономические факторы (низкий материальный уровень жизни семьи, нерегулярные доходы, плохие жилищные условия, либо их полное отсутствие);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>- 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>- социально – демографические факторы (неполная семья, многодетная, семьи с несовершеннолетними родителями, семьи с повторным браком и сводными детьми);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 xml:space="preserve">- социально-психологические факторы (семьи с деструктивными </w:t>
      </w:r>
      <w:proofErr w:type="spellStart"/>
      <w:r w:rsidRPr="00097634">
        <w:rPr>
          <w:color w:val="000000"/>
        </w:rPr>
        <w:t>эмоциально</w:t>
      </w:r>
      <w:proofErr w:type="spellEnd"/>
      <w:r w:rsidRPr="00097634">
        <w:rPr>
          <w:color w:val="000000"/>
        </w:rPr>
        <w:t>-конфликтными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>- 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927A06" w:rsidRPr="00097634" w:rsidRDefault="00927A06" w:rsidP="00927A0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7634">
        <w:rPr>
          <w:color w:val="000000"/>
        </w:rPr>
        <w:t>Наличие того или иного фактора социального риска в большинстве означают возникновение социальных отклонений в поведении детей, рождают беспризорность и преступность среди несовершеннолетних и требуют к себе повышенного внимания всех субъектов профилактики. Остается высоким количество детей и подростков, оказавшихся в трудной жизненной ситуации, совершающих преступления и правонарушения, нуждающихся в социальной реабилитации.</w:t>
      </w:r>
    </w:p>
    <w:p w:rsidR="00E1097B" w:rsidRDefault="00097634" w:rsidP="00097634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8A3557" wp14:editId="6F7BE592">
            <wp:extent cx="5939667" cy="5722620"/>
            <wp:effectExtent l="0" t="0" r="4445" b="0"/>
            <wp:docPr id="1" name="Рисунок 1" descr="https://fs.znanio.ru/d5af0e/1e/97/cf09b0082ae3cc3d08d824eb3bee88d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0e/1e/97/cf09b0082ae3cc3d08d824eb3bee88d0f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85" cy="572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634" w:rsidRDefault="00097634" w:rsidP="00097634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0D49051" wp14:editId="6D398C13">
            <wp:extent cx="5029200" cy="7168694"/>
            <wp:effectExtent l="0" t="0" r="0" b="0"/>
            <wp:docPr id="3" name="Рисунок 3" descr="https://pediatrinfo.ru/wp-content/uploads/1/b/8/1b893fc3c2e8115f003da30114b818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iatrinfo.ru/wp-content/uploads/1/b/8/1b893fc3c2e8115f003da30114b818f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791" cy="717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98D" w:rsidRDefault="00BD098D" w:rsidP="00097634">
      <w:pPr>
        <w:spacing w:after="0"/>
        <w:ind w:firstLine="142"/>
        <w:jc w:val="both"/>
        <w:rPr>
          <w:noProof/>
          <w:lang w:eastAsia="ru-RU"/>
        </w:rPr>
      </w:pPr>
    </w:p>
    <w:p w:rsidR="00097634" w:rsidRPr="00097634" w:rsidRDefault="00097634" w:rsidP="00097634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D0D512" wp14:editId="53CBA2C6">
            <wp:extent cx="5875020" cy="2292985"/>
            <wp:effectExtent l="0" t="0" r="0" b="0"/>
            <wp:docPr id="5" name="Рисунок 5" descr="https://r1.nubex.ru/s5098-f4e/f1272_b2/hello_html_7b953e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098-f4e/f1272_b2/hello_html_7b953e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801" cy="23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634" w:rsidRDefault="00097634" w:rsidP="00AC454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7C8E" w:rsidRDefault="00457C8E" w:rsidP="00457C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5FD" w:rsidRPr="00F735FD" w:rsidRDefault="00F735FD" w:rsidP="00F735FD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Берегите себя и своих близких!</w:t>
      </w:r>
    </w:p>
    <w:sectPr w:rsidR="00F735FD" w:rsidRPr="00F735FD" w:rsidSect="00BD098D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3E"/>
    <w:rsid w:val="00097634"/>
    <w:rsid w:val="001C4B0C"/>
    <w:rsid w:val="003579DC"/>
    <w:rsid w:val="00457C8E"/>
    <w:rsid w:val="00915989"/>
    <w:rsid w:val="00927A06"/>
    <w:rsid w:val="00AC4544"/>
    <w:rsid w:val="00BD098D"/>
    <w:rsid w:val="00DE4C3E"/>
    <w:rsid w:val="00E1097B"/>
    <w:rsid w:val="00F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7A06"/>
  </w:style>
  <w:style w:type="character" w:customStyle="1" w:styleId="c4">
    <w:name w:val="c4"/>
    <w:basedOn w:val="a0"/>
    <w:rsid w:val="00927A06"/>
  </w:style>
  <w:style w:type="paragraph" w:customStyle="1" w:styleId="c3">
    <w:name w:val="c3"/>
    <w:basedOn w:val="a"/>
    <w:rsid w:val="0092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7A06"/>
  </w:style>
  <w:style w:type="character" w:customStyle="1" w:styleId="c4">
    <w:name w:val="c4"/>
    <w:basedOn w:val="a0"/>
    <w:rsid w:val="00927A06"/>
  </w:style>
  <w:style w:type="paragraph" w:customStyle="1" w:styleId="c3">
    <w:name w:val="c3"/>
    <w:basedOn w:val="a"/>
    <w:rsid w:val="0092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FBC7-7E9D-47E7-9086-7E6371B3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ASUS</cp:lastModifiedBy>
  <cp:revision>3</cp:revision>
  <dcterms:created xsi:type="dcterms:W3CDTF">2021-12-21T06:05:00Z</dcterms:created>
  <dcterms:modified xsi:type="dcterms:W3CDTF">2021-12-21T06:05:00Z</dcterms:modified>
</cp:coreProperties>
</file>