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2830">
        <w:rPr>
          <w:rFonts w:ascii="Times New Roman" w:hAnsi="Times New Roman" w:cs="Times New Roman"/>
          <w:sz w:val="24"/>
          <w:szCs w:val="24"/>
        </w:rPr>
        <w:t>ПАМЯТКА ДЛЯ РОДИТЕЛЕЙ «ОПАСНЫЕ СИТУАЦИИ»</w:t>
      </w:r>
    </w:p>
    <w:bookmarkEnd w:id="0"/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Если вы чувствуете, что с ребенком творится что-то неладное, будьте бдительны, не проходите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мимо! Как можно быстрее попытайтесь разобраться с состоянием подростка, ведь речь может идти о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его здоровье и даже жизни. Распознать риск суицидального поведения у детей и понять, что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конкретно делать в сложившейся ситуации, вам помогут памятки.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Что в поведении подростка должно насторожить родителей?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Ребенок прямо или косвенно говорит о желании умереть или убить </w:t>
      </w:r>
      <w:proofErr w:type="gramStart"/>
      <w:r w:rsidRPr="00EF2830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EF2830">
        <w:rPr>
          <w:rFonts w:ascii="Times New Roman" w:hAnsi="Times New Roman" w:cs="Times New Roman"/>
          <w:sz w:val="24"/>
          <w:szCs w:val="24"/>
        </w:rPr>
        <w:t xml:space="preserve"> или о нежелании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продолжать жизнь. Разговоры о нежелании жить – попытка привлечь ваше внимание к себе 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своим проблемам. Бытует миф, что если человек говорит об этом, то значит, этого не сделает.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Однако это не так! Отчаявшийся подросток, на которого не обращают внимания, вполне может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довести свое намерение до конца.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Рискованное поведение, в котором высока вероятность причинения вреда своей жизни 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здоровью.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Резкое изменение поведения. Например, стал неряшливым, не хочет разговаривать с близкими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ему людьми, начал раздаривать дорогие ему вещи, теряет интерес к тому, чем раньше любил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заниматься, отдаляется от друзей.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У подростка длительное время подавленное настроение, пониженный эмоциональный фон,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раздражительность.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Наличие примера суицида в ближайшем окружении, а также среди значимых взрослых или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сверстников.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Опасные ситуации, на которые надо обратить особое внимание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 Ссора или острый конфликт со значимыми взрослыми.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 Несчастная любовь или разрыв романтических отношений.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 Отвержение сверстников, травля (в том числе в социальных сетях).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Объективно тяжелая жизненная ситуация (потеря близкого человека, резкое общественное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отвержение, тяжелое заболевание).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Личная неудача подростка на фоне высокой значимости и ценности социального успеха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(особенно в семье).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 Нестабильная семейная ситуация (развод родителей, конфликты, ситуации насилия).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 Резкое изменение социального окружения (например, в результате смены места жительства).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Что делать родителям, если они обнаружили опасность?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Если вы увидели хотя бы один из перечисленных выше признаков – это уже достаточный повод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для того, чтобы уделить внимание своему подростку и поговорить с ним. Спросите, можете ли вы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lastRenderedPageBreak/>
        <w:t xml:space="preserve">ему помочь и как, с его точки зрения, это сделать лучше. Не игнорируйте ситуацию. Даже, если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ваш сын или дочь отказываются от помощи, уделяйте ему больше внимания, чем обычно.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 Обратитесь к специалисту самостоятельно или с ребенком.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Что могут сделать родители, чтобы не допустить попыток суицида?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Сохраняйте контакт со своим ребенком. Важно постоянно общаться с подростком,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несмотря на растущую в этом возрасте потребность в отделении от родителей.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Для этого: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- расспрашивайте и говорите с ребенком о его жизни, уважительно относитесь к тому, что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830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EF2830">
        <w:rPr>
          <w:rFonts w:ascii="Times New Roman" w:hAnsi="Times New Roman" w:cs="Times New Roman"/>
          <w:sz w:val="24"/>
          <w:szCs w:val="24"/>
        </w:rPr>
        <w:t xml:space="preserve"> ему важным и значимым.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- придя домой после работы, не начинайте общение с претензий, даже если ребенок что-то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сделал не так. Проявите к нему интерес, обсуждайте его ежедневные дела, задавайте вопросы.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Замечание, сделанное с порога, и замечание, сделанное в контексте заинтересованного общения,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будут звучать по-разному!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- помните, что авторитарный стиль воспитания для подростков неэффективен и даже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опасен. Чрезмерные запреты, ограничения свободы и наказания могут спровоцировать у подростка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ответную агрессию или </w:t>
      </w:r>
      <w:proofErr w:type="spellStart"/>
      <w:r w:rsidRPr="00EF2830">
        <w:rPr>
          <w:rFonts w:ascii="Times New Roman" w:hAnsi="Times New Roman" w:cs="Times New Roman"/>
          <w:sz w:val="24"/>
          <w:szCs w:val="24"/>
        </w:rPr>
        <w:t>аутоагрессию</w:t>
      </w:r>
      <w:proofErr w:type="spellEnd"/>
      <w:r w:rsidRPr="00EF2830">
        <w:rPr>
          <w:rFonts w:ascii="Times New Roman" w:hAnsi="Times New Roman" w:cs="Times New Roman"/>
          <w:sz w:val="24"/>
          <w:szCs w:val="24"/>
        </w:rPr>
        <w:t xml:space="preserve"> (то есть, агрессию, направленную на себя). В подростковом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возрасте предпочтительной формой воспитания является заключение договоренностей. Если запрет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необходим, не пожалейте времени на объяснение целесообразности запрета. Если же ребенок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продолжает протестовать, то постарайтесь вместе найти решение, устраивающее и вас, и его.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Говорите о перспективах в жизни и будущем. У подростков еще только формируется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картина будущего, они видят или совсем отдаленное будущее, либо текущий момент. Узнайте,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что ваш ребенок хочет, как он намерен добиваться поставленной цели, помогите ему составить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конкретный (и реалистичный) план действий.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Говорите с ребенком на серьезные темы: что такое жизнь? в чем смысл жизни?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Что такое дружба, любовь, смерть, предательство? Эти темы очень волнуют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подростков, они ищут собственное понимание того, что в жизни ценно и важно. Говорите о том,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что ценно в жизни для вас. Не бойтесь делиться собственным опытом, собственными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размышлениями. Задушевная беседа на равных всегда лучше, чем «чтение лекций», родительские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монологи о том, что правильно, а что неправильно. Если избегать разговоров на сложные темы с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подростком, он все равно продолжит искать ответы на стороне (например, в интернете), где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информация может оказаться не только недостоверной, но и небезопасной.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Сделайте все, чтобы ребенок понял: сама по себе жизнь – эта та ценность, ради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которой стоит жить. Если ценность социального успеха, хороших оценок, карьеры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lastRenderedPageBreak/>
        <w:t xml:space="preserve">доминирует, то ценность жизни самой по себе, независимо от этих вещей, становится не столь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очевидной. Важно научить ребенка получать удовольствие от простых и доступных вещей в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жизни: природы, общения с людьми, познания мира, движения. Лучший способ привить любовь к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жизни – ваш собственный пример. Ваше позитивное мироощущение обязательно передастся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ребенку и поможет ему справляться с неизбежно возникающими трудностями.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Дайте понять ребенку, что опыт поражения также важен, как и опыт в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достижении успеха. Рассказывайте чаще о том, как вам приходилось преодолевать те или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иные трудности. Конструктивно пережитый опыт неудачи делает человека более уверенным в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собственных силах и устойчивым. И наоборот: привычка к успехам порою приводит к тому, что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человек начинает очень болезненно переживать неизбежные неудачи.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Проявите любовь и заботу, разберитесь, что стоит за внешней грубостью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ребенка. Подросток делает вид, что вы совсем не нужны ему, он может обесценивать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проявления заботы и нежности к нему. Тем не менее, ему очень важны ваша любовь, внимание,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забота, поддержка. Надо лишь выбрать приемлемые для этого возраста формы их проявления.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Найдите баланс между свободой и несвободой ребенка. Современные родители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стараются раньше и быстрее отпускать своих детей «на волю», передавая им ответственность за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их жизнь и здоровье. Этот процесс не должен быть одномоментным и резким. Предоставляя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свободу, важно понимать, что подросток еще не умеет с ней обходиться и что свобода может им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пониматься как вседозволенность. Родителю важно распознавать ситуации, в которых ребенку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уже можно предоставить самостоятельность, а в которых он еще нуждается в помощи и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руководстве.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 Вовремя обратитесь к специалисту, если поймете, что вам по каким-то причинам не </w:t>
      </w:r>
    </w:p>
    <w:p w:rsidR="00EF2830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 xml:space="preserve">удалось сохранить контакт с ребенком. В индивидуальной или семейной работе с психологом вы </w:t>
      </w:r>
    </w:p>
    <w:p w:rsidR="00F32AA8" w:rsidRPr="00EF2830" w:rsidRDefault="00EF2830" w:rsidP="00EF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830">
        <w:rPr>
          <w:rFonts w:ascii="Times New Roman" w:hAnsi="Times New Roman" w:cs="Times New Roman"/>
          <w:sz w:val="24"/>
          <w:szCs w:val="24"/>
        </w:rPr>
        <w:t>освоите необходимые навыки, которые помогут вам вернуть тепло, доверие и мир в отношениях с</w:t>
      </w:r>
      <w:r>
        <w:rPr>
          <w:rFonts w:ascii="Times New Roman" w:hAnsi="Times New Roman" w:cs="Times New Roman"/>
          <w:sz w:val="24"/>
          <w:szCs w:val="24"/>
        </w:rPr>
        <w:t xml:space="preserve"> другими людьми.</w:t>
      </w:r>
    </w:p>
    <w:sectPr w:rsidR="00F32AA8" w:rsidRPr="00EF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65"/>
    <w:rsid w:val="00332B65"/>
    <w:rsid w:val="00D81E73"/>
    <w:rsid w:val="00EF2830"/>
    <w:rsid w:val="00F3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640A5-90B0-44BB-BDD6-7DA0E282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2022-05-24T07:28:00Z</dcterms:created>
  <dcterms:modified xsi:type="dcterms:W3CDTF">2022-05-24T07:42:00Z</dcterms:modified>
</cp:coreProperties>
</file>